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D4189" w14:textId="77777777" w:rsidR="0015503E" w:rsidRPr="0015503E" w:rsidRDefault="00147D64" w:rsidP="0015503E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503E" w:rsidRPr="0015503E">
        <w:rPr>
          <w:rFonts w:asciiTheme="minorHAnsi" w:hAnsiTheme="minorHAnsi" w:cstheme="minorHAnsi"/>
          <w:b/>
          <w:sz w:val="22"/>
          <w:szCs w:val="22"/>
        </w:rPr>
        <w:t>Část 3 - Rehabilitační vybavení</w:t>
      </w:r>
    </w:p>
    <w:p w14:paraId="2560D612" w14:textId="41464E79" w:rsidR="00147D64" w:rsidRPr="00C9336C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</w:p>
    <w:p w14:paraId="281ECBE1" w14:textId="4EA1A8AA" w:rsidR="00973F4A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B26DE3" w:rsidRPr="00B26DE3">
        <w:rPr>
          <w:rFonts w:asciiTheme="minorHAnsi" w:hAnsiTheme="minorHAnsi" w:cstheme="minorHAnsi"/>
          <w:sz w:val="22"/>
          <w:szCs w:val="22"/>
        </w:rPr>
        <w:t xml:space="preserve">Příloha č. 1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92BFC38" w14:textId="0713DD5D" w:rsidR="00490AEC" w:rsidRDefault="00490AEC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201FDC74" w14:textId="3B5857A8" w:rsidR="00490AEC" w:rsidRDefault="00490AEC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4A8532B5" w14:textId="77777777" w:rsidR="00490AEC" w:rsidRPr="00C9336C" w:rsidRDefault="00490AEC" w:rsidP="00490AEC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Laserový terapeutický systém</w:t>
      </w:r>
    </w:p>
    <w:p w14:paraId="72F72B62" w14:textId="77777777" w:rsidR="00490AEC" w:rsidRPr="00C9336C" w:rsidRDefault="00490AEC" w:rsidP="00490AE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kusu nového </w:t>
      </w:r>
      <w:r w:rsidRPr="00641F7B">
        <w:rPr>
          <w:rFonts w:asciiTheme="minorHAnsi" w:hAnsiTheme="minorHAnsi" w:cstheme="minorHAnsi"/>
          <w:sz w:val="22"/>
          <w:szCs w:val="22"/>
          <w:highlight w:val="yellow"/>
        </w:rPr>
        <w:t>laserového terapeutického systému.</w:t>
      </w:r>
    </w:p>
    <w:p w14:paraId="0F484272" w14:textId="77777777" w:rsidR="00490AEC" w:rsidRPr="00C9336C" w:rsidRDefault="00490AEC" w:rsidP="00490AE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490AEC" w:rsidRPr="00C9336C" w14:paraId="5E8BA0D6" w14:textId="77777777" w:rsidTr="00630294">
        <w:tc>
          <w:tcPr>
            <w:tcW w:w="6091" w:type="dxa"/>
            <w:shd w:val="clear" w:color="auto" w:fill="BDD6EE" w:themeFill="accent1" w:themeFillTint="66"/>
          </w:tcPr>
          <w:p w14:paraId="6229BBFF" w14:textId="77777777" w:rsidR="00490AEC" w:rsidRPr="00C9336C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61E0265" w14:textId="77777777" w:rsidR="00490AE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784ED7F2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3BF577A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490AEC" w:rsidRPr="00C9336C" w14:paraId="56D1FC65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A61074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490AEC" w:rsidRPr="00C9336C" w14:paraId="26D316DE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C88C1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3AB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655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0C9D03A2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B2103D7" w14:textId="77777777" w:rsidR="00490AEC" w:rsidRPr="00D057F0" w:rsidRDefault="00490AEC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Laserový t</w:t>
            </w:r>
            <w:r w:rsidRPr="008825A0">
              <w:rPr>
                <w:rFonts w:asciiTheme="minorHAnsi" w:hAnsiTheme="minorHAnsi" w:cstheme="minorHAnsi"/>
                <w:b/>
              </w:rPr>
              <w:t xml:space="preserve">erapeutický </w:t>
            </w:r>
            <w:r>
              <w:rPr>
                <w:rFonts w:asciiTheme="minorHAnsi" w:hAnsiTheme="minorHAnsi" w:cstheme="minorHAnsi"/>
                <w:b/>
              </w:rPr>
              <w:t>systém se zaměřením na neuropatie</w:t>
            </w:r>
          </w:p>
        </w:tc>
      </w:tr>
      <w:tr w:rsidR="00490AEC" w:rsidRPr="00D057F0" w14:paraId="06085F56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A11DFD" w14:textId="77777777" w:rsidR="00490AEC" w:rsidRPr="00D057F0" w:rsidRDefault="00490AEC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490AEC" w:rsidRPr="00C9336C" w14:paraId="4B192B2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3E136D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Vysokovýkonný laser s max. výkonem min. 1000W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0462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D787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0DD353F6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9AAEC" w14:textId="77777777" w:rsidR="00490AEC" w:rsidRPr="00523A18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6 pulsních laserových zdrojů o vlnové délce 905 nm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EF03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FE3E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6E03C408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8CA1F" w14:textId="77777777" w:rsidR="00490AEC" w:rsidRPr="00523A18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Min.1 kontinuální, kontinuálně přerušovaný zdroj o vlnové délce 808 nm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0B9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4AF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503F4B9F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46803" w14:textId="77777777" w:rsidR="00490AEC" w:rsidRPr="00523A18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39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Průměrný</w:t>
            </w:r>
            <w:bookmarkStart w:id="0" w:name="_GoBack"/>
            <w:bookmarkEnd w:id="0"/>
            <w:r w:rsidRPr="00523A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výkon min. 5W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ED5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046C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0CB0D0AD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4E8EE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Pracovní režimy se synchronně působícími 2 vlnovými délkami, alespoň :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C7F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BF2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3ED12BF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2356A" w14:textId="77777777" w:rsidR="00490AEC" w:rsidRPr="00523A18" w:rsidRDefault="00490AEC" w:rsidP="00630294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synchronní frekvenčně-modulovaný a pulsní se špičkovým výkonem (vlnové délky 808 nm + 905 nm)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2907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3D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E5C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5E049FB0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53055" w14:textId="77777777" w:rsidR="00490AEC" w:rsidRPr="00523A18" w:rsidRDefault="00490AEC" w:rsidP="00630294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synchronní frekvenčně-modulovaný a pulsní (vlnové délky 808 nm + 905 nm)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0BF7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3D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C97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A4BCAF8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F0B76" w14:textId="77777777" w:rsidR="00490AEC" w:rsidRPr="00523A18" w:rsidRDefault="00490AEC" w:rsidP="00630294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jednoduchý frekvenčně-modulovaný (vlnová délka 808 nm)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969E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3D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02D8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69FA75D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67644" w14:textId="77777777" w:rsidR="00490AEC" w:rsidRPr="00523A18" w:rsidRDefault="00490AEC" w:rsidP="00630294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jednoduchý pulsní (905 nm)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F761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3D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149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F494C67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E46677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Variabilní nastavení frekvence a intenzity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A83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1129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E6A8401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04E4A8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Nastavení času v rozsahu min. 1s-30min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4E7AF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F8B8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8ABE224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572069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Ovládání pomocí barevného dotykového displeje min.10“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345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991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43EFDAA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0F4523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integrované držáky na ruční sondu a nástavec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233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A941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0F8A9FC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A45A23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ergonomická ruční hlavice s tlačítkovým spínačem spouštění laseru a vizuální kontrolou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DB4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7E6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09AB524D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9DFD96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ruční hlavice s možností použití terminálu s průměrem 2 cm (pro ošetření spoušťových bodů a malých oblastí) a průměrem 5 cm (pro ošetření rozsáhlých oblastí)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69E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0AC1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59043743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8112B1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Více-kloubové fixační rameno pro bezobslužnou aplikaci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C50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58C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5181994E" w14:textId="77777777" w:rsidTr="0063029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C8D9F0" w14:textId="77777777" w:rsidR="00490AEC" w:rsidRPr="00523A18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sz w:val="22"/>
                <w:szCs w:val="22"/>
              </w:rPr>
              <w:t>Integrované SW protokoly pro ošetření neuropatické bolesti s medicínskou certifikací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826F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C9A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B0065A3" w14:textId="77777777" w:rsidTr="0063029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E3216C" w14:textId="77777777" w:rsidR="00490AEC" w:rsidRPr="00523A18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3A1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Integrované animace projekce spoušťových bodů, vyzařované bolesti, postupu ošetření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0F2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A8EE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1027BA2A" w14:textId="77777777" w:rsidTr="0063029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7FA61" w14:textId="77777777" w:rsidR="00490AEC" w:rsidRPr="00C9336C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Přístrojový stolek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1EBF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787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E49C92B" w14:textId="77777777" w:rsidTr="0063029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1D8891" w14:textId="77777777" w:rsidR="00490AEC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2x ochranné brýle proti laserovému záření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FC12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E668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72796DB" w14:textId="5DBE18A1" w:rsidR="00490AEC" w:rsidRDefault="00490AEC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60C3D3D2" w14:textId="7DF2F82C" w:rsidR="00490AEC" w:rsidRDefault="00490AEC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3AA96F75" w14:textId="77777777" w:rsidR="00490AEC" w:rsidRPr="00C9336C" w:rsidRDefault="00490AEC" w:rsidP="00490AEC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Plošina pro posturografii</w:t>
      </w:r>
    </w:p>
    <w:p w14:paraId="11259F04" w14:textId="77777777" w:rsidR="00490AEC" w:rsidRPr="00C9336C" w:rsidRDefault="00490AEC" w:rsidP="00490AE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>kusu nové plošiny pro posturografii.</w:t>
      </w:r>
    </w:p>
    <w:p w14:paraId="6B52292D" w14:textId="77777777" w:rsidR="00490AEC" w:rsidRPr="00C9336C" w:rsidRDefault="00490AEC" w:rsidP="00490AE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490AEC" w:rsidRPr="00C9336C" w14:paraId="0FB5E004" w14:textId="77777777" w:rsidTr="00630294">
        <w:tc>
          <w:tcPr>
            <w:tcW w:w="6091" w:type="dxa"/>
            <w:shd w:val="clear" w:color="auto" w:fill="BDD6EE" w:themeFill="accent1" w:themeFillTint="66"/>
          </w:tcPr>
          <w:p w14:paraId="4A02A38D" w14:textId="77777777" w:rsidR="00490AEC" w:rsidRPr="00C9336C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24929F8" w14:textId="77777777" w:rsidR="00490AE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2BDBEF74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F7DFF3F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490AEC" w:rsidRPr="00C9336C" w14:paraId="279ED3EC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5FC1E8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490AEC" w:rsidRPr="00C9336C" w14:paraId="438B0338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4DB21" w14:textId="77777777" w:rsidR="00490AEC" w:rsidRPr="00C9336C" w:rsidRDefault="00490AEC" w:rsidP="00630294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450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CE5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F925B49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707569B" w14:textId="77777777" w:rsidR="00490AEC" w:rsidRPr="00D057F0" w:rsidRDefault="00490AEC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Plošina pro posturografii</w:t>
            </w:r>
          </w:p>
        </w:tc>
      </w:tr>
      <w:tr w:rsidR="00490AEC" w:rsidRPr="00D057F0" w14:paraId="1C459160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CC4FDB3" w14:textId="77777777" w:rsidR="00490AEC" w:rsidRPr="00D057F0" w:rsidRDefault="00490AEC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490AEC" w:rsidRPr="00C9336C" w14:paraId="217D80CD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6BF15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Plošina pro postugrafii, stabilometrii a biofeedback propojená s příslušným SW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4CB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CC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2A9792C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C30D24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Rozměr plošiny min. 1800x740mm, tloušťka max. 8mm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01A8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33C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75DC247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9A658D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Nosnost plošiny min. 120kg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A087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76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00764F4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F2E713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Plošina z vodivé gumy s odporovými snímači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901A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2B3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8C133B1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B8BB69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Rozlišení snímačů min. 2,5dpi v ose XY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6BA9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F4E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82960EC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E8D011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Vysoká životnost senzorů (až 1mil.cyklů)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C99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35D1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8240A6A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78414E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Baropodometrické vyšetření – statické i dynamické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4C0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B64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6ABB7A1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04B3E" w14:textId="77777777" w:rsidR="00490AEC" w:rsidRPr="00145015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Bipedální stabilometrické hodnocení pro testování a nácvik rovnováhy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34EF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DBA2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CFADC6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B09D57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Diagnostický systém pro zjišťování nestability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E433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715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4C662E63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67386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Stabilometrická měření – min. alespoň : Roombergův test, Sway test, posturografický test (včetně vykreslení křivek, odchylek, porovnání s normou)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AB2D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D2D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18243CEC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E7338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Analýza fáze kroku, biomechanická analýza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EA5C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9C0C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407F028A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1E4EE" w14:textId="77777777" w:rsidR="00490AEC" w:rsidRPr="00145015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 xml:space="preserve">Dynamická analýza tlaku chodidel – včetně rozložení váhy, flex-extension index (dynamická funkce nohy), průběhy jednotlivých fází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844F9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B50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BE98FE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9148CA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rozšíření o synchronní dynamickou videografii – video záznam synchronně ze 2 HD kamer s možností měřících nástrojů – úhlů, výškoměru atd.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535C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D26F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40D5B99E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42E890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 xml:space="preserve">Statická analýza tlaku chodidel – včetně rozložení váhy, indexů, atd.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0AD2A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D75C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54D6F85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EAA07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porovnání různých měření na jedné obrazovce včetně různých typů měření (např. statické a dynamické)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C143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DE5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68CB4D18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BC18D6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budoucího rozšíření o 2D skener v rámci stejné pacientské databáze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8337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94AB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8D9CF11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97DEA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budoucího rozšíření o senzorický běžecký pás v rámci stejné pacientské databáze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5EF0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A5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5FF79F4C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9C4D9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rozšíření systému o senzorické stélky v rámci jedné pacientské databáze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478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F0D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3E241EC0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A6FDD4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rozšíření o senzorové měření rozsahu pohybu v rámci stejné databáze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471F9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0B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53FE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7F220FAD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C7FAC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Možnost přímého přeposlání podkladů pro následnou výrobu dynamických individuálních stélek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ADBE" w14:textId="77777777" w:rsidR="00490AEC" w:rsidRPr="000A1E39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3E1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2318E164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06991" w14:textId="77777777" w:rsidR="00490AEC" w:rsidRPr="00145015" w:rsidRDefault="00490AEC" w:rsidP="0063029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Vizuální zpětná vazba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B41E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7F0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4DCC5B04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8B6C95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Grafická interpretace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4CE5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2C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D2F3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6BC4A588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CC7EC6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Databáze pacientů, tisk a práce s reporty atd.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2EFF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2C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C7E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0AEC" w:rsidRPr="00C9336C" w14:paraId="0820DD24" w14:textId="77777777" w:rsidTr="0063029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F50A8" w14:textId="77777777" w:rsidR="00490AEC" w:rsidRPr="00145015" w:rsidRDefault="00490AEC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5015">
              <w:rPr>
                <w:rFonts w:asciiTheme="minorHAnsi" w:hAnsiTheme="minorHAnsi" w:cstheme="minorHAnsi"/>
                <w:sz w:val="22"/>
                <w:szCs w:val="22"/>
              </w:rPr>
              <w:t>Včetně ovládacího notebooku s min. 17“ displejem s instalovaným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3FC8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2C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B426" w14:textId="77777777" w:rsidR="00490AEC" w:rsidRPr="00C9336C" w:rsidRDefault="00490AEC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D279AC1" w14:textId="24AC03EF" w:rsidR="00490AEC" w:rsidRDefault="00490AEC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</w:p>
    <w:p w14:paraId="04984A5E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552A87A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E06510E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D25D911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0C7C9EF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8F0D58D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001908E8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BC46BF8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13AB45D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369AB3B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848D0B6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AA3675C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F1F2065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B9CBC8B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1FCC494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AE45BE2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AB37338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4697BBC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DCD43D8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11635741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0847B21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27F6E544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48A6D4C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EB15C2F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8759CEA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79624525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E1CEA8F" w14:textId="77777777" w:rsidR="00145015" w:rsidRDefault="00145015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7765402" w14:textId="40BD6D75" w:rsidR="00C546DB" w:rsidRPr="00C9336C" w:rsidRDefault="00C546DB" w:rsidP="00C546DB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3D Analýza páteře</w:t>
      </w:r>
    </w:p>
    <w:p w14:paraId="4181CD8F" w14:textId="77777777" w:rsidR="00C546DB" w:rsidRPr="00C9336C" w:rsidRDefault="00C546DB" w:rsidP="00C546DB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>kusu nové</w:t>
      </w:r>
      <w:r>
        <w:rPr>
          <w:rFonts w:asciiTheme="minorHAnsi" w:hAnsiTheme="minorHAnsi" w:cstheme="minorHAnsi"/>
          <w:sz w:val="22"/>
          <w:szCs w:val="22"/>
          <w:highlight w:val="yellow"/>
        </w:rPr>
        <w:t>ho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>
        <w:rPr>
          <w:rFonts w:asciiTheme="minorHAnsi" w:hAnsiTheme="minorHAnsi" w:cstheme="minorHAnsi"/>
          <w:sz w:val="22"/>
          <w:szCs w:val="22"/>
          <w:highlight w:val="yellow"/>
        </w:rPr>
        <w:t>přístroje pro 3D analýzu páteře</w:t>
      </w:r>
      <w:r w:rsidRPr="0000116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BB7B1F4" w14:textId="77777777" w:rsidR="00C546DB" w:rsidRPr="00C9336C" w:rsidRDefault="00C546DB" w:rsidP="00C546DB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C546DB" w:rsidRPr="00C9336C" w14:paraId="1C42088A" w14:textId="77777777" w:rsidTr="00630294">
        <w:tc>
          <w:tcPr>
            <w:tcW w:w="6091" w:type="dxa"/>
            <w:shd w:val="clear" w:color="auto" w:fill="BDD6EE" w:themeFill="accent1" w:themeFillTint="66"/>
          </w:tcPr>
          <w:p w14:paraId="4132B0A9" w14:textId="77777777" w:rsidR="00C546DB" w:rsidRPr="00C9336C" w:rsidRDefault="00C546DB" w:rsidP="006302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50B02720" w14:textId="77777777" w:rsidR="00C546DB" w:rsidRDefault="00C546DB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10D9C767" w14:textId="77777777" w:rsidR="00C546DB" w:rsidRPr="00C9336C" w:rsidRDefault="00C546DB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0DC3668E" w14:textId="77777777" w:rsidR="00C546DB" w:rsidRPr="00C9336C" w:rsidRDefault="00C546DB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C546DB" w:rsidRPr="00C9336C" w14:paraId="55619533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4E5D64" w14:textId="77777777" w:rsidR="00C546DB" w:rsidRPr="00C9336C" w:rsidRDefault="00C546DB" w:rsidP="006302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C546DB" w:rsidRPr="00C9336C" w14:paraId="2D61A9BA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5B77F" w14:textId="77777777" w:rsidR="00C546DB" w:rsidRPr="00C9336C" w:rsidRDefault="00C546DB" w:rsidP="00630294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412D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479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573DAEE7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6B92142" w14:textId="77777777" w:rsidR="00C546DB" w:rsidRPr="00D057F0" w:rsidRDefault="00C546DB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3D analýza páteře</w:t>
            </w:r>
          </w:p>
        </w:tc>
      </w:tr>
      <w:tr w:rsidR="00C546DB" w:rsidRPr="00D057F0" w14:paraId="616BC35B" w14:textId="77777777" w:rsidTr="00630294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46BAA28" w14:textId="77777777" w:rsidR="00C546DB" w:rsidRPr="00D057F0" w:rsidRDefault="00C546DB" w:rsidP="00630294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C546DB" w:rsidRPr="00C9336C" w14:paraId="07F41E53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25997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Posturografický systém pro analýzu postury, 3D rekonstrukce páteře, možnosti stabilometrických testů, statické a dynamické baropodometrie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E665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AA4C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182C8C64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BFB2B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Různé analýzy postury </w:t>
            </w:r>
          </w:p>
          <w:p w14:paraId="071F7020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Skoliózy</w:t>
            </w:r>
          </w:p>
          <w:p w14:paraId="5C1D2462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Kyfózy (kyfotický úhel)</w:t>
            </w:r>
          </w:p>
          <w:p w14:paraId="6509BC9C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Lordózy (lordotický úhel)</w:t>
            </w:r>
          </w:p>
          <w:p w14:paraId="419593EC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Sklon pánve</w:t>
            </w:r>
          </w:p>
          <w:p w14:paraId="2258AA1D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Sklon páteře</w:t>
            </w:r>
          </w:p>
          <w:p w14:paraId="3E82EB29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Sklon ramen</w:t>
            </w:r>
          </w:p>
          <w:p w14:paraId="3F844874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Rotace segmentů páteře, pánve, ramen</w:t>
            </w:r>
          </w:p>
          <w:p w14:paraId="50DC6BB2" w14:textId="77777777" w:rsidR="00C546DB" w:rsidRPr="001A39DA" w:rsidRDefault="00C546DB" w:rsidP="00C546D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Délka páteře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7889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F6AF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62AD76B6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1292A0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Stabilometrické testy alespoň – Rombergův test a Swaytest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C3BD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0BAC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5E85CC76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B00AEB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Baropodometrické vyšetření alespoň - COF index, rozložení zatížení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BB4E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6253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57D67933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01C18E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Pořízení 3D vizualizace páteře a pánve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33A3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FE5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7BF99AA5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F47E88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Skenovací metoda neinvazivní metodou bez radiace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FB8E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2964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17B74BA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EAA6C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Diagnostika deformit páteře, držení těla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CBC17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A651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8371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157E0E15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E626A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Včetně obslužného SW s vyhodnocením klinických parametrů, vizualizace řezů, čelní, sagitální, příčné roviny řezů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7C6A" w14:textId="77777777" w:rsidR="00C546DB" w:rsidRPr="000A1E39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A461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19F6584F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043D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Možnost importu RDG snímků a překrytí získaného 3D modelu páteře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4C03" w14:textId="77777777" w:rsidR="00C546DB" w:rsidRPr="000A1E39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DD3E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44179BF0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69ECD" w14:textId="77777777" w:rsidR="00C546DB" w:rsidRPr="001A39DA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39DA">
              <w:rPr>
                <w:rFonts w:ascii="Calibri" w:hAnsi="Calibri" w:cs="Calibri"/>
                <w:color w:val="000000"/>
                <w:sz w:val="22"/>
                <w:szCs w:val="22"/>
              </w:rPr>
              <w:t>Automatické nastavitelné zprávy s odkazy na normativní hodnoty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6D89F" w14:textId="77777777" w:rsidR="00C546DB" w:rsidRPr="000A1E39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42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FD71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546DB" w:rsidRPr="00C9336C" w14:paraId="38A8C6B9" w14:textId="77777777" w:rsidTr="00630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60F64" w14:textId="77777777" w:rsidR="00C546DB" w:rsidRPr="007D4809" w:rsidRDefault="00C546DB" w:rsidP="00630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Ovládací dotykový panel o velikosti min. 27“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5AED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09A5" w14:textId="77777777" w:rsidR="00C546DB" w:rsidRPr="00C9336C" w:rsidRDefault="00C546DB" w:rsidP="0063029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68BD44E5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023963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023963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145015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709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1F5E08" w:rsidRDefault="001F5E08" w:rsidP="006A4F4C">
      <w:r>
        <w:separator/>
      </w:r>
    </w:p>
  </w:endnote>
  <w:endnote w:type="continuationSeparator" w:id="0">
    <w:p w14:paraId="7F5B0C70" w14:textId="77777777" w:rsidR="001F5E08" w:rsidRDefault="001F5E08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5B455AE" w:rsidR="001F5E08" w:rsidRPr="007C73D4" w:rsidRDefault="001F5E0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023963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023963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F4BA11F" w:rsidR="001F5E08" w:rsidRPr="006C0541" w:rsidRDefault="001F5E0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02396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023963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1F5E08" w:rsidRDefault="001F5E08" w:rsidP="006A4F4C">
      <w:r>
        <w:separator/>
      </w:r>
    </w:p>
  </w:footnote>
  <w:footnote w:type="continuationSeparator" w:id="0">
    <w:p w14:paraId="2B17D93A" w14:textId="77777777" w:rsidR="001F5E08" w:rsidRDefault="001F5E0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83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3963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015"/>
    <w:rsid w:val="00145920"/>
    <w:rsid w:val="00147D64"/>
    <w:rsid w:val="001500CD"/>
    <w:rsid w:val="00150DD5"/>
    <w:rsid w:val="00152ABD"/>
    <w:rsid w:val="0015503E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0AEC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22D4"/>
    <w:rsid w:val="00504084"/>
    <w:rsid w:val="00511733"/>
    <w:rsid w:val="005125C3"/>
    <w:rsid w:val="00514459"/>
    <w:rsid w:val="0051644D"/>
    <w:rsid w:val="005170B1"/>
    <w:rsid w:val="00517DCE"/>
    <w:rsid w:val="005210C8"/>
    <w:rsid w:val="00522892"/>
    <w:rsid w:val="00523A18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F43"/>
    <w:rsid w:val="006A08AC"/>
    <w:rsid w:val="006A410F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3638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6E8"/>
    <w:rsid w:val="009577A0"/>
    <w:rsid w:val="00961513"/>
    <w:rsid w:val="00963B7D"/>
    <w:rsid w:val="0096581A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C47"/>
    <w:rsid w:val="00AF166B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26DE3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3CB1"/>
    <w:rsid w:val="00C546DB"/>
    <w:rsid w:val="00C55D9F"/>
    <w:rsid w:val="00C60721"/>
    <w:rsid w:val="00C6108B"/>
    <w:rsid w:val="00C61377"/>
    <w:rsid w:val="00C614A6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29FA"/>
    <w:rsid w:val="00E13E4B"/>
    <w:rsid w:val="00E179D1"/>
    <w:rsid w:val="00E25023"/>
    <w:rsid w:val="00E25B9F"/>
    <w:rsid w:val="00E26967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0012D1A"/>
  <w15:docId w15:val="{C574EE54-7402-48D0-9A9F-B889843D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13E1"/>
    <w:rsid w:val="00C02913"/>
    <w:rsid w:val="00C274D1"/>
    <w:rsid w:val="00CC01D3"/>
    <w:rsid w:val="00D37C06"/>
    <w:rsid w:val="00D86E3B"/>
    <w:rsid w:val="00F45A35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CBDD-4280-4646-B358-3EFA6F23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858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33</cp:revision>
  <dcterms:created xsi:type="dcterms:W3CDTF">2025-01-31T10:53:00Z</dcterms:created>
  <dcterms:modified xsi:type="dcterms:W3CDTF">2025-03-25T10:26:00Z</dcterms:modified>
</cp:coreProperties>
</file>